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line="411.35999999999996" w:lineRule="auto"/>
        <w:jc w:val="center"/>
        <w:rPr>
          <w:b w:val="1"/>
          <w:bCs w:val="1"/>
          <w:color w:val="292a2e"/>
        </w:rPr>
      </w:pPr>
      <w:r w:rsidDel="00000000" w:rsidR="00000000" w:rsidRPr="00000000">
        <w:rPr>
          <w:b w:val="1"/>
          <w:bCs w:val="1"/>
          <w:color w:val="292a2e"/>
        </w:rPr>
        <w:drawing>
          <wp:inline distB="114300" distT="114300" distL="114300" distR="114300">
            <wp:extent cx="3963600" cy="4948142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63600" cy="494814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spacing w:line="411.35999999999996" w:lineRule="auto"/>
        <w:rPr>
          <w:b w:val="1"/>
          <w:bCs w:val="1"/>
          <w:color w:val="292a2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Subtitle"/>
        <w:rPr>
          <w:b w:val="1"/>
          <w:bCs w:val="1"/>
          <w:i w:val="1"/>
          <w:iCs w:val="1"/>
          <w:color w:val="000000"/>
          <w:sz w:val="28"/>
          <w:szCs w:val="28"/>
        </w:rPr>
      </w:pPr>
      <w:bookmarkStart w:colFirst="0" w:colLast="0" w:name="_jdozvqmhyxo8" w:id="0"/>
      <w:bookmarkEnd w:id="0"/>
      <w:r w:rsidDel="00000000" w:rsidR="00000000" w:rsidRPr="00000000">
        <w:rPr>
          <w:b w:val="1"/>
          <w:bCs w:val="1"/>
          <w:i w:val="1"/>
          <w:iCs w:val="1"/>
          <w:color w:val="000000"/>
          <w:sz w:val="28"/>
          <w:szCs w:val="28"/>
          <w:rtl w:val="0"/>
        </w:rPr>
        <w:t xml:space="preserve"> A cultura escolar como diferencial competitivo: por que escolas fortes não dependem apenas de campanhas de marketing? </w:t>
      </w:r>
    </w:p>
    <w:p w:rsidR="00000000" w:rsidDel="00000000" w:rsidP="00000000" w:rsidRDefault="00000000" w:rsidRPr="00000000" w14:paraId="00000004">
      <w:pPr>
        <w:pStyle w:val="Subtitle"/>
        <w:rPr>
          <w:b w:val="1"/>
          <w:bCs w:val="1"/>
          <w:i w:val="1"/>
          <w:iCs w:val="1"/>
          <w:color w:val="000000"/>
          <w:sz w:val="28"/>
          <w:szCs w:val="28"/>
        </w:rPr>
      </w:pPr>
      <w:bookmarkStart w:colFirst="0" w:colLast="0" w:name="_uk1mplqrtxr6" w:id="1"/>
      <w:bookmarkEnd w:id="1"/>
      <w:r w:rsidDel="00000000" w:rsidR="00000000" w:rsidRPr="00000000">
        <w:rPr>
          <w:b w:val="1"/>
          <w:bCs w:val="1"/>
          <w:i w:val="1"/>
          <w:iCs w:val="1"/>
          <w:color w:val="000000"/>
          <w:sz w:val="28"/>
          <w:szCs w:val="28"/>
          <w:rtl w:val="0"/>
        </w:rPr>
        <w:t xml:space="preserve">O que realmente faz uma escola ser lembrada?</w:t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Toda instituição de ensino deseja conquistar novas famílias, fortalecer sua reputação e ampliar seus resultados. Para isso, é comum investir em campanhas de matrícula, ações de comunicação e estratégias de marketing que evidenciem diferenciais como infraestrutura, metodologia ou desempenho acadêmico.</w:t>
      </w:r>
    </w:p>
    <w:p w:rsidR="00000000" w:rsidDel="00000000" w:rsidP="00000000" w:rsidRDefault="00000000" w:rsidRPr="00000000" w14:paraId="00000007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Essas iniciativas são importantes. Elas despertam interesse e aproximam a comunidade da escola. Mas existe uma questão que merece ainda mais atenção: o que acontece depois que a família atravessa os portões da instituição?</w:t>
      </w:r>
    </w:p>
    <w:p w:rsidR="00000000" w:rsidDel="00000000" w:rsidP="00000000" w:rsidRDefault="00000000" w:rsidRPr="00000000" w14:paraId="00000008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resposta está na cultura escolar.</w:t>
      </w:r>
    </w:p>
    <w:p w:rsidR="00000000" w:rsidDel="00000000" w:rsidP="00000000" w:rsidRDefault="00000000" w:rsidRPr="00000000" w14:paraId="00000009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do que um conceito institucional, a cultura representa a maneira como uma escola vive seus valores no dia a dia. Ela está presente na forma como as pessoas se relacionam, como as decisões são tomadas, como os desafios são enfrentados e como cada integrante da comunidade escolar se sente pertencente àquele ambiente.</w:t>
      </w:r>
    </w:p>
    <w:p w:rsidR="00000000" w:rsidDel="00000000" w:rsidP="00000000" w:rsidRDefault="00000000" w:rsidRPr="00000000" w14:paraId="0000000A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É justamente essa vivência cotidiana que transforma uma boa primeira impressão em uma experiência duradoura de confiança.</w:t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shd w:fill="ffffff" w:val="clear"/>
        <w:spacing w:after="0" w:before="480" w:line="288" w:lineRule="auto"/>
        <w:rPr>
          <w:sz w:val="36"/>
          <w:szCs w:val="36"/>
        </w:rPr>
      </w:pPr>
      <w:bookmarkStart w:colFirst="0" w:colLast="0" w:name="_a9tavr5frf1v" w:id="2"/>
      <w:bookmarkEnd w:id="2"/>
      <w:r w:rsidDel="00000000" w:rsidR="00000000" w:rsidRPr="00000000">
        <w:rPr>
          <w:sz w:val="36"/>
          <w:szCs w:val="36"/>
          <w:rtl w:val="0"/>
        </w:rPr>
        <w:t xml:space="preserve">Marketing atrai. A cultura faz permanecer.</w:t>
      </w:r>
    </w:p>
    <w:p w:rsidR="00000000" w:rsidDel="00000000" w:rsidP="00000000" w:rsidRDefault="00000000" w:rsidRPr="00000000" w14:paraId="0000000C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Uma comunicação bem estruturada pode despertar o interesse de uma família e motivá-la a conhecer a escola. No entanto, é a experiência vivida que confirma ou não, aquilo que foi prometido.</w:t>
      </w:r>
    </w:p>
    <w:p w:rsidR="00000000" w:rsidDel="00000000" w:rsidP="00000000" w:rsidRDefault="00000000" w:rsidRPr="00000000" w14:paraId="0000000D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Quando existe coerência entre o discurso institucional e a prática diária, a confiança cresce naturalmente. A família percebe que os valores apresentados nas redes sociais, no site ou durante a visita fazem parte da rotina da escola.</w:t>
      </w:r>
    </w:p>
    <w:p w:rsidR="00000000" w:rsidDel="00000000" w:rsidP="00000000" w:rsidRDefault="00000000" w:rsidRPr="00000000" w14:paraId="0000000E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 outro lado, quando a comunicação transmite acolhimento, inovação e protagonismo, mas a experiência revela um ambiente desorganizado ou distante desses princípios, a credibilidade é comprometida.</w:t>
      </w:r>
    </w:p>
    <w:p w:rsidR="00000000" w:rsidDel="00000000" w:rsidP="00000000" w:rsidRDefault="00000000" w:rsidRPr="00000000" w14:paraId="0000000F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 isso, o marketing educacional mais eficiente não é aquele que cria expectativas irreais, mas aquele que comunica uma cultura que já existe e que pode ser percebida em cada interação.</w:t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hd w:fill="ffffff" w:val="clear"/>
        <w:spacing w:after="0" w:before="480" w:line="288" w:lineRule="auto"/>
        <w:rPr>
          <w:sz w:val="36"/>
          <w:szCs w:val="36"/>
        </w:rPr>
      </w:pPr>
      <w:bookmarkStart w:colFirst="0" w:colLast="0" w:name="_iow0wd8ogt3z" w:id="3"/>
      <w:bookmarkEnd w:id="3"/>
      <w:r w:rsidDel="00000000" w:rsidR="00000000" w:rsidRPr="00000000">
        <w:rPr>
          <w:sz w:val="36"/>
          <w:szCs w:val="36"/>
          <w:rtl w:val="0"/>
        </w:rPr>
        <w:t xml:space="preserve">Cultura não é um discurso. É comportamento.</w:t>
      </w:r>
    </w:p>
    <w:p w:rsidR="00000000" w:rsidDel="00000000" w:rsidP="00000000" w:rsidRDefault="00000000" w:rsidRPr="00000000" w14:paraId="00000011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Muitas vezes, a cultura escolar é associada apenas à missão, à visão ou aos valores escritos no Projeto Político-Pedagógico. Esses elementos são importantes, mas representam apenas o ponto de partida.</w:t>
      </w:r>
    </w:p>
    <w:p w:rsidR="00000000" w:rsidDel="00000000" w:rsidP="00000000" w:rsidRDefault="00000000" w:rsidRPr="00000000" w14:paraId="00000012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verdadeira cultura se revela nas pequenas atitudes do cotidiano.</w:t>
      </w:r>
    </w:p>
    <w:p w:rsidR="00000000" w:rsidDel="00000000" w:rsidP="00000000" w:rsidRDefault="00000000" w:rsidRPr="00000000" w14:paraId="00000013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Ela aparece quando um professor acolhe um estudante que enfrenta dificuldades, quando a coordenação escuta uma família com atenção, quando a equipe trabalha de forma colaborativa ou quando todos compartilham um mesmo propósito ao tomar decisões.</w:t>
      </w:r>
    </w:p>
    <w:p w:rsidR="00000000" w:rsidDel="00000000" w:rsidP="00000000" w:rsidRDefault="00000000" w:rsidRPr="00000000" w14:paraId="00000014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São esses comportamentos que constroem uma identidade institucional consistente.</w:t>
      </w:r>
    </w:p>
    <w:p w:rsidR="00000000" w:rsidDel="00000000" w:rsidP="00000000" w:rsidRDefault="00000000" w:rsidRPr="00000000" w14:paraId="00000015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Escolas que cultivam uma cultura forte não precisam lembrar constantemente quais são seus valores. Eles são percebidos naturalmente por alunos, famílias e colaboradores.</w:t>
      </w:r>
    </w:p>
    <w:p w:rsidR="00000000" w:rsidDel="00000000" w:rsidP="00000000" w:rsidRDefault="00000000" w:rsidRPr="00000000" w14:paraId="00000016">
      <w:pPr>
        <w:pStyle w:val="Heading2"/>
        <w:keepNext w:val="0"/>
        <w:keepLines w:val="0"/>
        <w:shd w:fill="ffffff" w:val="clear"/>
        <w:spacing w:after="0" w:before="480" w:line="288" w:lineRule="auto"/>
        <w:rPr>
          <w:sz w:val="36"/>
          <w:szCs w:val="36"/>
        </w:rPr>
      </w:pPr>
      <w:bookmarkStart w:colFirst="0" w:colLast="0" w:name="_hcejsw11g8ji" w:id="4"/>
      <w:bookmarkEnd w:id="4"/>
      <w:r w:rsidDel="00000000" w:rsidR="00000000" w:rsidRPr="00000000">
        <w:rPr>
          <w:sz w:val="36"/>
          <w:szCs w:val="36"/>
          <w:rtl w:val="0"/>
        </w:rPr>
        <w:t xml:space="preserve">O papel da liderança na construção da cultura</w:t>
      </w:r>
    </w:p>
    <w:p w:rsidR="00000000" w:rsidDel="00000000" w:rsidP="00000000" w:rsidRDefault="00000000" w:rsidRPr="00000000" w14:paraId="00000017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Nenhuma cultura organizacional se fortalece por acaso.</w:t>
      </w:r>
    </w:p>
    <w:p w:rsidR="00000000" w:rsidDel="00000000" w:rsidP="00000000" w:rsidRDefault="00000000" w:rsidRPr="00000000" w14:paraId="00000018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Ela é construída diariamente pelas lideranças.</w:t>
      </w:r>
    </w:p>
    <w:p w:rsidR="00000000" w:rsidDel="00000000" w:rsidP="00000000" w:rsidRDefault="00000000" w:rsidRPr="00000000" w14:paraId="00000019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Diretores, coordenadores e gestores educacionais exercem um papel fundamental ao definir prioridades, inspirar equipes e criar um ambiente em que os valores da instituição deixam de ser apenas declarações para se tornarem práticas.</w:t>
      </w:r>
    </w:p>
    <w:p w:rsidR="00000000" w:rsidDel="00000000" w:rsidP="00000000" w:rsidRDefault="00000000" w:rsidRPr="00000000" w14:paraId="0000001A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forma como a liderança conduz reuniões, oferece feedbacks, resolve conflitos e reconhece o trabalho das equipes influencia diretamente o clima organizacional.</w:t>
      </w:r>
    </w:p>
    <w:p w:rsidR="00000000" w:rsidDel="00000000" w:rsidP="00000000" w:rsidRDefault="00000000" w:rsidRPr="00000000" w14:paraId="0000001B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Quando existe coerência entre aquilo que os gestores defendem e aquilo que vivenciam diariamente, toda a comunidade escolar tende a reproduzir esse comportamento.</w:t>
      </w:r>
    </w:p>
    <w:p w:rsidR="00000000" w:rsidDel="00000000" w:rsidP="00000000" w:rsidRDefault="00000000" w:rsidRPr="00000000" w14:paraId="0000001C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 outras palavras, a cultura sempre começa pelo exemplo.</w:t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hd w:fill="ffffff" w:val="clear"/>
        <w:spacing w:after="0" w:before="480" w:line="288" w:lineRule="auto"/>
        <w:rPr>
          <w:sz w:val="36"/>
          <w:szCs w:val="36"/>
        </w:rPr>
      </w:pPr>
      <w:bookmarkStart w:colFirst="0" w:colLast="0" w:name="_2cq9q4lalrh" w:id="5"/>
      <w:bookmarkEnd w:id="5"/>
      <w:r w:rsidDel="00000000" w:rsidR="00000000" w:rsidRPr="00000000">
        <w:rPr>
          <w:sz w:val="36"/>
          <w:szCs w:val="36"/>
          <w:rtl w:val="0"/>
        </w:rPr>
        <w:t xml:space="preserve">As famílias percebem muito mais do que imaginamos</w:t>
      </w:r>
    </w:p>
    <w:p w:rsidR="00000000" w:rsidDel="00000000" w:rsidP="00000000" w:rsidRDefault="00000000" w:rsidRPr="00000000" w14:paraId="0000001E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Nem sempre os pais conhecem profundamente a proposta pedagógica ou os indicadores de desempenho da escola.</w:t>
      </w:r>
    </w:p>
    <w:p w:rsidR="00000000" w:rsidDel="00000000" w:rsidP="00000000" w:rsidRDefault="00000000" w:rsidRPr="00000000" w14:paraId="0000001F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Ainda assim, conseguem identificar rapidamente aspectos que transmitem confiança.</w:t>
      </w:r>
    </w:p>
    <w:p w:rsidR="00000000" w:rsidDel="00000000" w:rsidP="00000000" w:rsidRDefault="00000000" w:rsidRPr="00000000" w14:paraId="00000020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organização dos espaços, a cordialidade no atendimento, a comunicação entre escola e família, o relacionamento entre professores e estudantes e o clima vivido nos corredores dizem muito sobre a instituição.</w:t>
      </w:r>
    </w:p>
    <w:p w:rsidR="00000000" w:rsidDel="00000000" w:rsidP="00000000" w:rsidRDefault="00000000" w:rsidRPr="00000000" w14:paraId="00000021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Esses sinais, muitas vezes invisíveis para quem está dentro da rotina escolar, são interpretados pelas famílias como indicadores de qualidade.</w:t>
      </w:r>
    </w:p>
    <w:p w:rsidR="00000000" w:rsidDel="00000000" w:rsidP="00000000" w:rsidRDefault="00000000" w:rsidRPr="00000000" w14:paraId="00000022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É por isso que reputação não se constrói apenas por campanhas publicitárias, mas principalmente pela consistência das experiências oferecidas ao longo do tempo.</w:t>
      </w:r>
    </w:p>
    <w:p w:rsidR="00000000" w:rsidDel="00000000" w:rsidP="00000000" w:rsidRDefault="00000000" w:rsidRPr="00000000" w14:paraId="00000023">
      <w:pPr>
        <w:pStyle w:val="Heading2"/>
        <w:keepNext w:val="0"/>
        <w:keepLines w:val="0"/>
        <w:shd w:fill="ffffff" w:val="clear"/>
        <w:spacing w:after="0" w:before="480" w:line="288" w:lineRule="auto"/>
        <w:rPr>
          <w:sz w:val="36"/>
          <w:szCs w:val="36"/>
        </w:rPr>
      </w:pPr>
      <w:bookmarkStart w:colFirst="0" w:colLast="0" w:name="_if444tournw" w:id="6"/>
      <w:bookmarkEnd w:id="6"/>
      <w:r w:rsidDel="00000000" w:rsidR="00000000" w:rsidRPr="00000000">
        <w:rPr>
          <w:sz w:val="36"/>
          <w:szCs w:val="36"/>
          <w:rtl w:val="0"/>
        </w:rPr>
        <w:t xml:space="preserve">Uma cultura forte também impulsiona resultados</w:t>
      </w:r>
    </w:p>
    <w:p w:rsidR="00000000" w:rsidDel="00000000" w:rsidP="00000000" w:rsidRDefault="00000000" w:rsidRPr="00000000" w14:paraId="00000024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Além de fortalecer a imagem institucional, investir na cultura escolar gera impactos concretos para a gestão.</w:t>
      </w:r>
    </w:p>
    <w:p w:rsidR="00000000" w:rsidDel="00000000" w:rsidP="00000000" w:rsidRDefault="00000000" w:rsidRPr="00000000" w14:paraId="00000025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Equipes mais engajadas trabalham com maior colaboração e propósito.</w:t>
      </w:r>
    </w:p>
    <w:p w:rsidR="00000000" w:rsidDel="00000000" w:rsidP="00000000" w:rsidRDefault="00000000" w:rsidRPr="00000000" w14:paraId="00000026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 estudantes desenvolvem maior senso de pertencimento.</w:t>
      </w:r>
    </w:p>
    <w:p w:rsidR="00000000" w:rsidDel="00000000" w:rsidP="00000000" w:rsidRDefault="00000000" w:rsidRPr="00000000" w14:paraId="00000027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famílias estabelecem relações de confiança mais duradouras.</w:t>
      </w:r>
    </w:p>
    <w:p w:rsidR="00000000" w:rsidDel="00000000" w:rsidP="00000000" w:rsidRDefault="00000000" w:rsidRPr="00000000" w14:paraId="00000028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Como consequência, a escola fortalece a retenção de alunos, reduz a rotatividade de colaboradores e consolida uma reputação positiva na comunidade.</w:t>
      </w:r>
    </w:p>
    <w:p w:rsidR="00000000" w:rsidDel="00000000" w:rsidP="00000000" w:rsidRDefault="00000000" w:rsidRPr="00000000" w14:paraId="00000029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Nesse cenário, o marketing deixa de ser o único responsável por atrair novas matrículas e passa a potencializar uma experiência que já acontece de forma consistente dentro da instituição.</w:t>
      </w:r>
    </w:p>
    <w:p w:rsidR="00000000" w:rsidDel="00000000" w:rsidP="00000000" w:rsidRDefault="00000000" w:rsidRPr="00000000" w14:paraId="0000002A">
      <w:pPr>
        <w:pStyle w:val="Heading2"/>
        <w:keepNext w:val="0"/>
        <w:keepLines w:val="0"/>
        <w:shd w:fill="ffffff" w:val="clear"/>
        <w:spacing w:after="0" w:before="480" w:line="288" w:lineRule="auto"/>
        <w:rPr>
          <w:sz w:val="36"/>
          <w:szCs w:val="36"/>
        </w:rPr>
      </w:pPr>
      <w:bookmarkStart w:colFirst="0" w:colLast="0" w:name="_f0q4pk8ye5" w:id="7"/>
      <w:bookmarkEnd w:id="7"/>
      <w:r w:rsidDel="00000000" w:rsidR="00000000" w:rsidRPr="00000000">
        <w:rPr>
          <w:sz w:val="36"/>
          <w:szCs w:val="36"/>
          <w:rtl w:val="0"/>
        </w:rPr>
        <w:t xml:space="preserve">Cultura é estratégia para o futuro</w:t>
      </w:r>
    </w:p>
    <w:p w:rsidR="00000000" w:rsidDel="00000000" w:rsidP="00000000" w:rsidRDefault="00000000" w:rsidRPr="00000000" w14:paraId="0000002B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 um cenário educacional cada vez mais competitivo, diferenciais estruturais podem ser facilmente replicados. Novas tecnologias, metodologias e espaços inovadores tornam-se, com o tempo, parte da realidade de muitas escolas.</w:t>
      </w:r>
    </w:p>
    <w:p w:rsidR="00000000" w:rsidDel="00000000" w:rsidP="00000000" w:rsidRDefault="00000000" w:rsidRPr="00000000" w14:paraId="0000002C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que permanece verdadeiramente único é a cultura construída por cada comunidade escolar.</w:t>
      </w:r>
    </w:p>
    <w:p w:rsidR="00000000" w:rsidDel="00000000" w:rsidP="00000000" w:rsidRDefault="00000000" w:rsidRPr="00000000" w14:paraId="0000002D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Ela representa a identidade da instituição, fortalece vínculos, inspira pessoas e transforma a experiência educacional em algo memorável.</w:t>
      </w:r>
    </w:p>
    <w:p w:rsidR="00000000" w:rsidDel="00000000" w:rsidP="00000000" w:rsidRDefault="00000000" w:rsidRPr="00000000" w14:paraId="0000002E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do que investir em comunicação, as escolas que desejam crescer de forma sustentável precisam investir em pessoas, relações e propósito.</w:t>
      </w:r>
    </w:p>
    <w:p w:rsidR="00000000" w:rsidDel="00000000" w:rsidP="00000000" w:rsidRDefault="00000000" w:rsidRPr="00000000" w14:paraId="0000002F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Porque, no fim, as famílias não permanecem apenas por aquilo que a escola oferece.</w:t>
      </w:r>
    </w:p>
    <w:p w:rsidR="00000000" w:rsidDel="00000000" w:rsidP="00000000" w:rsidRDefault="00000000" w:rsidRPr="00000000" w14:paraId="00000030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Elas permanecem pela maneira como são acolhidas, pela confiança construída diariamente e pela certeza de que encontraram um ambiente onde seus filhos podem aprender, desenvolver-se e pertencer.</w:t>
      </w:r>
    </w:p>
    <w:p w:rsidR="00000000" w:rsidDel="00000000" w:rsidP="00000000" w:rsidRDefault="00000000" w:rsidRPr="00000000" w14:paraId="00000031">
      <w:pPr>
        <w:shd w:fill="ffffff" w:val="clear"/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É essa cultura, vivida todos os dias, que transforma uma escola em uma referência para toda a comunidade.</w:t>
      </w:r>
    </w:p>
    <w:p w:rsidR="00000000" w:rsidDel="00000000" w:rsidP="00000000" w:rsidRDefault="00000000" w:rsidRPr="00000000" w14:paraId="00000032">
      <w:pPr>
        <w:rPr>
          <w:b w:val="1"/>
          <w:bCs w:val="1"/>
          <w:color w:val="333333"/>
          <w:sz w:val="27"/>
          <w:szCs w:val="27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